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8767C3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6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Pr="00F22703" w:rsidRDefault="008767C3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дома № </w:t>
      </w:r>
      <w:r w:rsidR="000B2E05">
        <w:rPr>
          <w:rFonts w:eastAsia="Times New Roman"/>
          <w:b/>
          <w:bCs/>
          <w:spacing w:val="-3"/>
          <w:sz w:val="28"/>
          <w:szCs w:val="28"/>
        </w:rPr>
        <w:t>18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r w:rsidR="00062EEC">
        <w:rPr>
          <w:rFonts w:eastAsia="Times New Roman"/>
          <w:b/>
          <w:bCs/>
          <w:spacing w:val="-3"/>
          <w:sz w:val="28"/>
          <w:szCs w:val="28"/>
        </w:rPr>
        <w:t>Ленина</w:t>
      </w:r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B2E05" w:rsidP="005430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2011-2013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B2E0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195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B2E0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9-10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B2E05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встроенных помещений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0B2E05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B2E05" w:rsidP="000B2E0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19943,8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B2E05" w:rsidP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13569,1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0B2E05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3194,8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B2E05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2206,7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B2E05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5333,0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0B2E05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3120,9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5430F8" w:rsidP="005430F8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F029C" w:rsidTr="000A4D09">
        <w:trPr>
          <w:trHeight w:hRule="exact" w:val="3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0A4D09" w:rsidRDefault="000A4D09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2"/>
              </w:rPr>
            </w:pPr>
            <w:r>
              <w:rPr>
                <w:sz w:val="24"/>
              </w:rPr>
              <w:t>демонтирована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9C0B90" w:rsidRDefault="009C0B90" w:rsidP="009C0B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22703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4"/>
        <w:gridCol w:w="6"/>
        <w:gridCol w:w="1972"/>
        <w:gridCol w:w="6"/>
        <w:gridCol w:w="1622"/>
        <w:gridCol w:w="3251"/>
      </w:tblGrid>
      <w:tr w:rsidR="00F22703" w:rsidRPr="00F22703" w:rsidTr="005430F8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5430F8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5430F8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5430F8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5430F8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5430F8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>Техническое обслуживание домофонной системы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5430F8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  <w:tr w:rsidR="005430F8" w:rsidTr="0054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40" w:type="dxa"/>
          </w:tcPr>
          <w:p w:rsidR="005430F8" w:rsidRDefault="005430F8" w:rsidP="005430F8">
            <w:r>
              <w:t>7.</w:t>
            </w:r>
          </w:p>
        </w:tc>
        <w:tc>
          <w:tcPr>
            <w:tcW w:w="2154" w:type="dxa"/>
          </w:tcPr>
          <w:p w:rsidR="005430F8" w:rsidRDefault="005430F8" w:rsidP="005430F8">
            <w:r>
              <w:t>Обслуживание лифтов</w:t>
            </w:r>
          </w:p>
        </w:tc>
        <w:tc>
          <w:tcPr>
            <w:tcW w:w="1978" w:type="dxa"/>
            <w:gridSpan w:val="2"/>
          </w:tcPr>
          <w:p w:rsidR="005430F8" w:rsidRDefault="005430F8" w:rsidP="005430F8">
            <w:r>
              <w:t>ООО «Лифтремонт»</w:t>
            </w:r>
          </w:p>
        </w:tc>
        <w:tc>
          <w:tcPr>
            <w:tcW w:w="1628" w:type="dxa"/>
            <w:gridSpan w:val="2"/>
          </w:tcPr>
          <w:p w:rsidR="005430F8" w:rsidRDefault="009C0B90" w:rsidP="005430F8">
            <w:r>
              <w:t>№ 9/0 от 01.01.2013г.</w:t>
            </w:r>
          </w:p>
        </w:tc>
        <w:tc>
          <w:tcPr>
            <w:tcW w:w="3251" w:type="dxa"/>
          </w:tcPr>
          <w:p w:rsidR="005430F8" w:rsidRDefault="009C0B90" w:rsidP="005430F8">
            <w:r>
              <w:rPr>
                <w:rFonts w:eastAsia="Times New Roman"/>
                <w:spacing w:val="-6"/>
              </w:rPr>
              <w:t>Тариф на техобслуживание лифтового оборудования</w:t>
            </w:r>
            <w:r w:rsidRPr="00F22703">
              <w:rPr>
                <w:rFonts w:eastAsia="Times New Roman"/>
                <w:spacing w:val="-7"/>
              </w:rPr>
              <w:t xml:space="preserve">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на основа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</w:rPr>
              <w:t>договора.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2ED4" w:rsidRDefault="00020E1E" w:rsidP="00857BC1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>«Управляющая компания СеверСтрой»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r w:rsidR="00005234">
        <w:rPr>
          <w:rFonts w:eastAsia="Times New Roman"/>
          <w:b/>
          <w:bCs/>
          <w:sz w:val="24"/>
          <w:szCs w:val="24"/>
        </w:rPr>
        <w:t>пе</w:t>
      </w:r>
      <w:r>
        <w:rPr>
          <w:rFonts w:eastAsia="Times New Roman"/>
          <w:b/>
          <w:bCs/>
          <w:sz w:val="24"/>
          <w:szCs w:val="24"/>
        </w:rPr>
        <w:t>репредъявляет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p w:rsidR="00857BC1" w:rsidRDefault="00857BC1" w:rsidP="00857BC1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857BC1" w:rsidRDefault="00857BC1" w:rsidP="00857BC1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857BC1" w:rsidRDefault="00857BC1" w:rsidP="00857BC1">
      <w:pPr>
        <w:shd w:val="clear" w:color="auto" w:fill="FFFFFF"/>
        <w:spacing w:line="274" w:lineRule="exact"/>
        <w:ind w:left="29" w:right="254" w:firstLine="706"/>
        <w:jc w:val="both"/>
      </w:pPr>
    </w:p>
    <w:tbl>
      <w:tblPr>
        <w:tblW w:w="10436" w:type="dxa"/>
        <w:tblInd w:w="93" w:type="dxa"/>
        <w:tblLook w:val="04A0" w:firstRow="1" w:lastRow="0" w:firstColumn="1" w:lastColumn="0" w:noHBand="0" w:noVBand="1"/>
      </w:tblPr>
      <w:tblGrid>
        <w:gridCol w:w="3160"/>
        <w:gridCol w:w="1108"/>
        <w:gridCol w:w="222"/>
        <w:gridCol w:w="222"/>
        <w:gridCol w:w="222"/>
        <w:gridCol w:w="222"/>
        <w:gridCol w:w="900"/>
        <w:gridCol w:w="760"/>
        <w:gridCol w:w="840"/>
        <w:gridCol w:w="2780"/>
      </w:tblGrid>
      <w:tr w:rsidR="00857BC1" w:rsidRPr="00857BC1" w:rsidTr="00857BC1">
        <w:trPr>
          <w:trHeight w:val="255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Тариф за содержание и текущий ремонт общего имущества </w:t>
            </w:r>
          </w:p>
        </w:tc>
      </w:tr>
      <w:tr w:rsidR="00857BC1" w:rsidRPr="00857BC1" w:rsidTr="00857BC1">
        <w:trPr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 ТС с 1.10.2013</w:t>
            </w:r>
          </w:p>
        </w:tc>
        <w:tc>
          <w:tcPr>
            <w:tcW w:w="365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 ТС 1.03.2014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857BC1" w:rsidRPr="00857BC1" w:rsidTr="00857BC1">
        <w:trPr>
          <w:trHeight w:val="99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</w:rPr>
              <w:t xml:space="preserve">Подъезды №1,№2                                 Жилые помещения </w:t>
            </w:r>
            <w:r w:rsidRPr="00857BC1">
              <w:rPr>
                <w:rFonts w:eastAsia="Times New Roman"/>
                <w:sz w:val="24"/>
                <w:szCs w:val="24"/>
              </w:rPr>
              <w:t xml:space="preserve">31,40        </w:t>
            </w:r>
            <w:r w:rsidRPr="00857BC1">
              <w:rPr>
                <w:rFonts w:eastAsia="Times New Roman"/>
              </w:rPr>
              <w:t>Встроенные помещения</w:t>
            </w:r>
            <w:r w:rsidRPr="00857BC1">
              <w:rPr>
                <w:rFonts w:eastAsia="Times New Roman"/>
                <w:sz w:val="24"/>
                <w:szCs w:val="24"/>
              </w:rPr>
              <w:t xml:space="preserve"> 27,93</w:t>
            </w:r>
          </w:p>
        </w:tc>
        <w:tc>
          <w:tcPr>
            <w:tcW w:w="365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32,08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57BC1">
              <w:rPr>
                <w:rFonts w:eastAsia="Times New Roman"/>
                <w:color w:val="000000"/>
                <w:sz w:val="22"/>
                <w:szCs w:val="22"/>
              </w:rPr>
              <w:t>Постановление Администрации города № 6382 от 15.09.2013 года Приложение №17,18</w:t>
            </w:r>
          </w:p>
        </w:tc>
      </w:tr>
      <w:tr w:rsidR="00857BC1" w:rsidRPr="00857BC1" w:rsidTr="00857BC1">
        <w:trPr>
          <w:trHeight w:val="1065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</w:rPr>
              <w:t xml:space="preserve">Подъезды №3,№4,№5                                 Жилые помещения </w:t>
            </w:r>
            <w:r w:rsidRPr="00857BC1">
              <w:rPr>
                <w:rFonts w:eastAsia="Times New Roman"/>
                <w:sz w:val="24"/>
                <w:szCs w:val="24"/>
              </w:rPr>
              <w:t xml:space="preserve">32,23        </w:t>
            </w:r>
            <w:r w:rsidRPr="00857BC1">
              <w:rPr>
                <w:rFonts w:eastAsia="Times New Roman"/>
              </w:rPr>
              <w:t>Встроенные помещения</w:t>
            </w:r>
            <w:r w:rsidRPr="00857BC1">
              <w:rPr>
                <w:rFonts w:eastAsia="Times New Roman"/>
                <w:sz w:val="24"/>
                <w:szCs w:val="24"/>
              </w:rPr>
              <w:t xml:space="preserve"> 28,46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32,23</w:t>
            </w:r>
          </w:p>
        </w:tc>
        <w:tc>
          <w:tcPr>
            <w:tcW w:w="3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57BC1" w:rsidRPr="00857BC1" w:rsidTr="00857BC1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Утилизация ТБО                      11,92</w:t>
            </w:r>
          </w:p>
        </w:tc>
        <w:tc>
          <w:tcPr>
            <w:tcW w:w="365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Утилизация ТБО с 1.07.2014   10,03</w:t>
            </w:r>
          </w:p>
        </w:tc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57BC1">
              <w:rPr>
                <w:rFonts w:eastAsia="Times New Roman"/>
                <w:color w:val="000000"/>
                <w:sz w:val="22"/>
                <w:szCs w:val="22"/>
              </w:rPr>
              <w:t>Приказ Региональной службы по тарифам ХМАО-Югры                    №108-н от 28.11.2013г.</w:t>
            </w:r>
          </w:p>
        </w:tc>
      </w:tr>
      <w:tr w:rsidR="00857BC1" w:rsidRPr="00857BC1" w:rsidTr="00857BC1">
        <w:trPr>
          <w:trHeight w:val="375"/>
        </w:trPr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857BC1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1.01.2014г.</w:t>
            </w:r>
            <w:proofErr w:type="gramStart"/>
            <w:r w:rsidRPr="00857BC1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457 484,43</w:t>
            </w:r>
          </w:p>
        </w:tc>
      </w:tr>
      <w:tr w:rsidR="00857BC1" w:rsidRPr="00857BC1" w:rsidTr="00857BC1">
        <w:trPr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402 564,29</w:t>
            </w:r>
          </w:p>
        </w:tc>
      </w:tr>
      <w:tr w:rsidR="00857BC1" w:rsidRPr="00857BC1" w:rsidTr="00857BC1">
        <w:trPr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54 920,14</w:t>
            </w:r>
          </w:p>
        </w:tc>
      </w:tr>
      <w:tr w:rsidR="00857BC1" w:rsidRPr="00857BC1" w:rsidTr="00857BC1">
        <w:trPr>
          <w:trHeight w:val="375"/>
        </w:trPr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7BC1">
              <w:rPr>
                <w:rFonts w:eastAsia="Times New Roman"/>
                <w:b/>
                <w:bCs/>
                <w:sz w:val="28"/>
                <w:szCs w:val="28"/>
              </w:rPr>
              <w:t>Начислено 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12 548 441,81</w:t>
            </w:r>
          </w:p>
        </w:tc>
      </w:tr>
      <w:tr w:rsidR="00857BC1" w:rsidRPr="00857BC1" w:rsidTr="00857BC1">
        <w:trPr>
          <w:trHeight w:val="375"/>
        </w:trPr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6 366 147,84</w:t>
            </w:r>
          </w:p>
        </w:tc>
      </w:tr>
      <w:tr w:rsidR="00857BC1" w:rsidRPr="00857BC1" w:rsidTr="00857BC1">
        <w:trPr>
          <w:trHeight w:val="37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857BC1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857BC1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6 182 293,97</w:t>
            </w:r>
          </w:p>
        </w:tc>
      </w:tr>
      <w:tr w:rsidR="00857BC1" w:rsidRPr="00857BC1" w:rsidTr="00857BC1">
        <w:trPr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Жилой фонд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10 152 203,88</w:t>
            </w:r>
          </w:p>
        </w:tc>
      </w:tr>
      <w:tr w:rsidR="00857BC1" w:rsidRPr="00857BC1" w:rsidTr="00857BC1">
        <w:trPr>
          <w:trHeight w:val="315"/>
        </w:trPr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5 302 376,61</w:t>
            </w:r>
          </w:p>
        </w:tc>
      </w:tr>
      <w:tr w:rsidR="00857BC1" w:rsidRPr="00857BC1" w:rsidTr="00857BC1">
        <w:trPr>
          <w:trHeight w:val="31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857BC1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857BC1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4 849 827,27</w:t>
            </w:r>
          </w:p>
        </w:tc>
      </w:tr>
      <w:tr w:rsidR="00857BC1" w:rsidRPr="00857BC1" w:rsidTr="00857BC1">
        <w:trPr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2 396 237,93</w:t>
            </w:r>
          </w:p>
        </w:tc>
      </w:tr>
      <w:tr w:rsidR="00857BC1" w:rsidRPr="00857BC1" w:rsidTr="00857BC1">
        <w:trPr>
          <w:trHeight w:val="315"/>
        </w:trPr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1 063 771,23</w:t>
            </w:r>
          </w:p>
        </w:tc>
      </w:tr>
      <w:tr w:rsidR="00857BC1" w:rsidRPr="00857BC1" w:rsidTr="00857BC1">
        <w:trPr>
          <w:trHeight w:val="360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857BC1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857BC1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1 332 466,70</w:t>
            </w:r>
          </w:p>
        </w:tc>
      </w:tr>
      <w:tr w:rsidR="00857BC1" w:rsidRPr="00857BC1" w:rsidTr="00857BC1">
        <w:trPr>
          <w:trHeight w:val="319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857BC1">
              <w:rPr>
                <w:rFonts w:eastAsia="Times New Roman"/>
                <w:b/>
                <w:bCs/>
                <w:sz w:val="28"/>
                <w:szCs w:val="28"/>
              </w:rPr>
              <w:t>Оплачено: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10 560 866,01</w:t>
            </w:r>
          </w:p>
        </w:tc>
      </w:tr>
      <w:tr w:rsidR="00857BC1" w:rsidRPr="00857BC1" w:rsidTr="00857BC1">
        <w:trPr>
          <w:trHeight w:val="319"/>
        </w:trPr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857BC1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1.01.2015г.</w:t>
            </w:r>
            <w:proofErr w:type="gramStart"/>
            <w:r w:rsidRPr="00857BC1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2 445 060,23</w:t>
            </w:r>
          </w:p>
        </w:tc>
      </w:tr>
      <w:tr w:rsidR="00857BC1" w:rsidRPr="00857BC1" w:rsidTr="00857BC1">
        <w:trPr>
          <w:trHeight w:val="28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1 357 810,23</w:t>
            </w:r>
          </w:p>
        </w:tc>
      </w:tr>
      <w:tr w:rsidR="00857BC1" w:rsidRPr="00857BC1" w:rsidTr="00857BC1">
        <w:trPr>
          <w:trHeight w:val="319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B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1 087 250,00</w:t>
            </w:r>
          </w:p>
        </w:tc>
      </w:tr>
    </w:tbl>
    <w:p w:rsidR="0050226B" w:rsidRDefault="0050226B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857BC1" w:rsidRDefault="00857BC1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857BC1" w:rsidRDefault="00857BC1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857BC1" w:rsidRDefault="00857BC1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857BC1" w:rsidRDefault="00857BC1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560"/>
        <w:gridCol w:w="7080"/>
        <w:gridCol w:w="2780"/>
      </w:tblGrid>
      <w:tr w:rsidR="00857BC1" w:rsidRPr="00857BC1" w:rsidTr="00857BC1">
        <w:trPr>
          <w:trHeight w:val="7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57BC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Сумма расходов за год  в  рублях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Содержание  конструктивных  элементов здания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392 035,77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Обслуживание  мусоропроводов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229 278,59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Содержание  систем  отопления  ГХВС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801 291,20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Содержание  коллективных  (общедомовых)  приборов  учета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528 200,76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Содержание   электрооборудования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208 287,88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Содержание  и  ремонт  лифтов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776 285,57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337 961,28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Уборка  придомовой  территории ручным  способом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266 767,03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Механизированная  уборка  придомовой  территории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509 387,69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 xml:space="preserve">Сбор  и  вывоз ТБО  (в </w:t>
            </w:r>
            <w:proofErr w:type="spellStart"/>
            <w:r w:rsidRPr="00857BC1"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57BC1">
              <w:rPr>
                <w:rFonts w:eastAsia="Times New Roman"/>
                <w:color w:val="000000"/>
                <w:sz w:val="24"/>
                <w:szCs w:val="24"/>
              </w:rPr>
              <w:t>. КГО)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1 338 203,39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Сбор  и  утилизация  ртутьсодержащих  ламп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58 025,61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Осуществление аварийно-диспетчерского  обслуживания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156 258,45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   (домофон)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47 058,38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Содержание  паспортной 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60 419,67</w:t>
            </w:r>
          </w:p>
        </w:tc>
      </w:tr>
      <w:tr w:rsidR="00857BC1" w:rsidRPr="00857BC1" w:rsidTr="00857BC1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57BC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Налог  УСН, судебные издержки, прочие расходы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color w:val="000000"/>
                <w:sz w:val="24"/>
                <w:szCs w:val="24"/>
              </w:rPr>
              <w:t>91 958,03</w:t>
            </w:r>
          </w:p>
        </w:tc>
      </w:tr>
      <w:tr w:rsidR="00857BC1" w:rsidRPr="00857BC1" w:rsidTr="00857BC1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57BC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расходов  по текущему  содержанию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5 801 419,30</w:t>
            </w:r>
          </w:p>
        </w:tc>
      </w:tr>
      <w:tr w:rsidR="00857BC1" w:rsidRPr="00857BC1" w:rsidTr="00857BC1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57B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 с учетом задолженности собственников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BC1" w:rsidRPr="00857BC1" w:rsidRDefault="00857BC1" w:rsidP="00857B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57B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-1880331,69</w:t>
            </w:r>
          </w:p>
        </w:tc>
      </w:tr>
    </w:tbl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противогололедными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773" w:type="dxa"/>
        <w:tblInd w:w="-5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93"/>
        <w:gridCol w:w="1276"/>
        <w:gridCol w:w="1548"/>
        <w:gridCol w:w="1738"/>
        <w:gridCol w:w="530"/>
        <w:gridCol w:w="624"/>
        <w:gridCol w:w="1048"/>
        <w:gridCol w:w="2733"/>
      </w:tblGrid>
      <w:tr w:rsidR="00631976" w:rsidRPr="00631976" w:rsidTr="00857BC1">
        <w:trPr>
          <w:trHeight w:val="10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AE7BA2" w:rsidRPr="00631976" w:rsidTr="00857BC1">
        <w:trPr>
          <w:trHeight w:val="18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1C035B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</w:t>
            </w:r>
            <w:r w:rsidR="005E345D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устранены.</w:t>
            </w:r>
          </w:p>
        </w:tc>
      </w:tr>
      <w:tr w:rsidR="00AE7BA2" w:rsidRPr="00631976" w:rsidTr="00857BC1">
        <w:trPr>
          <w:trHeight w:val="18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1C035B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45D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сроков установленны</w:t>
            </w:r>
            <w:r w:rsidR="005E345D">
              <w:rPr>
                <w:rFonts w:ascii="Arial" w:eastAsia="Times New Roman" w:hAnsi="Arial" w:cs="Arial"/>
                <w:sz w:val="15"/>
                <w:szCs w:val="15"/>
              </w:rPr>
              <w:t xml:space="preserve">х законодательством о налогах и сборах предоставления налоговой декларации в налоговый орган по месту учета </w:t>
            </w:r>
          </w:p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по делу 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3-15719-2607/2014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от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.2014г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  <w:sectPr w:rsidR="00BD52EF" w:rsidSect="00857BC1">
          <w:pgSz w:w="11909" w:h="16834" w:code="9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857BC1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857BC1">
        <w:rPr>
          <w:rFonts w:ascii="Arial" w:eastAsia="Times New Roman" w:hAnsi="Arial" w:cs="Arial"/>
          <w:color w:val="FF0000"/>
        </w:rPr>
        <w:t> </w:t>
      </w:r>
      <w:r w:rsidRPr="00857BC1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857BC1">
        <w:rPr>
          <w:rFonts w:ascii="Arial" w:eastAsia="Times New Roman" w:hAnsi="Arial" w:cs="Arial"/>
          <w:color w:val="000000"/>
        </w:rPr>
        <w:t>и ООО</w:t>
      </w:r>
      <w:proofErr w:type="gramEnd"/>
      <w:r w:rsidRPr="00857BC1">
        <w:rPr>
          <w:rFonts w:ascii="Arial" w:eastAsia="Times New Roman" w:hAnsi="Arial" w:cs="Arial"/>
          <w:color w:val="000000"/>
        </w:rPr>
        <w:t xml:space="preserve"> «УК СеверСтрой» было привлечено </w:t>
      </w:r>
      <w:r w:rsidR="005E345D" w:rsidRPr="00857BC1">
        <w:rPr>
          <w:rFonts w:ascii="Arial" w:eastAsia="Times New Roman" w:hAnsi="Arial" w:cs="Arial"/>
          <w:color w:val="000000"/>
        </w:rPr>
        <w:t>4</w:t>
      </w:r>
      <w:r w:rsidRPr="00857BC1">
        <w:rPr>
          <w:rFonts w:ascii="Arial" w:eastAsia="Times New Roman" w:hAnsi="Arial" w:cs="Arial"/>
          <w:color w:val="000000"/>
        </w:rPr>
        <w:t> раз</w:t>
      </w:r>
      <w:r w:rsidR="005E345D" w:rsidRPr="00857BC1">
        <w:rPr>
          <w:rFonts w:ascii="Arial" w:eastAsia="Times New Roman" w:hAnsi="Arial" w:cs="Arial"/>
          <w:color w:val="000000"/>
        </w:rPr>
        <w:t>а</w:t>
      </w:r>
      <w:r w:rsidRPr="00857BC1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857BC1">
        <w:rPr>
          <w:rFonts w:ascii="Arial" w:eastAsia="Times New Roman" w:hAnsi="Arial" w:cs="Arial"/>
          <w:color w:val="000000"/>
          <w:lang w:val="en-US"/>
        </w:rPr>
        <w:t> </w:t>
      </w:r>
      <w:r w:rsidRPr="00857BC1">
        <w:rPr>
          <w:rFonts w:ascii="Arial" w:eastAsia="Times New Roman" w:hAnsi="Arial" w:cs="Arial"/>
          <w:color w:val="000000"/>
        </w:rPr>
        <w:t>Все нарушения устранены.  </w:t>
      </w:r>
    </w:p>
    <w:p w:rsidR="00BD52EF" w:rsidRDefault="00BD52EF" w:rsidP="00E77343">
      <w:pPr>
        <w:shd w:val="clear" w:color="auto" w:fill="FFFFFF"/>
        <w:spacing w:line="274" w:lineRule="exact"/>
        <w:ind w:right="-6980"/>
        <w:rPr>
          <w:rFonts w:eastAsia="Times New Roman"/>
          <w:sz w:val="24"/>
          <w:szCs w:val="24"/>
        </w:rPr>
      </w:pPr>
    </w:p>
    <w:p w:rsidR="009B7E58" w:rsidRDefault="00BD52EF" w:rsidP="00BD52EF">
      <w:pPr>
        <w:shd w:val="clear" w:color="auto" w:fill="FFFFFF"/>
        <w:spacing w:line="274" w:lineRule="exact"/>
        <w:ind w:right="-6980"/>
      </w:pPr>
      <w:r>
        <w:rPr>
          <w:rFonts w:eastAsia="Times New Roman"/>
          <w:sz w:val="24"/>
          <w:szCs w:val="24"/>
        </w:rPr>
        <w:t xml:space="preserve">     </w:t>
      </w:r>
      <w:r w:rsidR="00E77343">
        <w:rPr>
          <w:rFonts w:eastAsia="Times New Roman"/>
          <w:sz w:val="24"/>
          <w:szCs w:val="24"/>
        </w:rPr>
        <w:t>Гл. инженер</w:t>
      </w:r>
    </w:p>
    <w:p w:rsidR="00667077" w:rsidRDefault="00020E1E">
      <w:pPr>
        <w:shd w:val="clear" w:color="auto" w:fill="FFFFFF"/>
        <w:spacing w:before="274"/>
      </w:pPr>
      <w:r>
        <w:br w:type="column"/>
      </w:r>
      <w:r w:rsidR="00BD52EF">
        <w:lastRenderedPageBreak/>
        <w:t xml:space="preserve">       </w:t>
      </w:r>
      <w:r w:rsidR="00E77343">
        <w:rPr>
          <w:rFonts w:eastAsia="Times New Roman"/>
          <w:spacing w:val="-2"/>
          <w:sz w:val="24"/>
          <w:szCs w:val="24"/>
        </w:rPr>
        <w:t>Скочеляс О.П.</w:t>
      </w:r>
    </w:p>
    <w:sectPr w:rsidR="00667077" w:rsidSect="00857BC1">
      <w:type w:val="continuous"/>
      <w:pgSz w:w="11909" w:h="16834"/>
      <w:pgMar w:top="720" w:right="720" w:bottom="720" w:left="720" w:header="720" w:footer="720" w:gutter="0"/>
      <w:cols w:num="2" w:space="720" w:equalWidth="0">
        <w:col w:w="1521" w:space="5458"/>
        <w:col w:w="34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05234"/>
    <w:rsid w:val="00020E1E"/>
    <w:rsid w:val="00062EEC"/>
    <w:rsid w:val="00083B38"/>
    <w:rsid w:val="000A4D09"/>
    <w:rsid w:val="000B2E05"/>
    <w:rsid w:val="00125EC4"/>
    <w:rsid w:val="001A5B15"/>
    <w:rsid w:val="001C035B"/>
    <w:rsid w:val="001F029C"/>
    <w:rsid w:val="002E41E2"/>
    <w:rsid w:val="00395FD9"/>
    <w:rsid w:val="0050226B"/>
    <w:rsid w:val="005430F8"/>
    <w:rsid w:val="005E345D"/>
    <w:rsid w:val="00631976"/>
    <w:rsid w:val="00667077"/>
    <w:rsid w:val="00773B6F"/>
    <w:rsid w:val="00805DD2"/>
    <w:rsid w:val="00857BC1"/>
    <w:rsid w:val="008650C2"/>
    <w:rsid w:val="009B2ED4"/>
    <w:rsid w:val="009B53D4"/>
    <w:rsid w:val="009B7E58"/>
    <w:rsid w:val="009C0B90"/>
    <w:rsid w:val="00AA3351"/>
    <w:rsid w:val="00AE7BA2"/>
    <w:rsid w:val="00BD52EF"/>
    <w:rsid w:val="00E116B2"/>
    <w:rsid w:val="00E77343"/>
    <w:rsid w:val="00EB34F5"/>
    <w:rsid w:val="00EC6A47"/>
    <w:rsid w:val="00ED0D90"/>
    <w:rsid w:val="00F22703"/>
    <w:rsid w:val="00F47831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bor_uk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everstro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1344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15</cp:revision>
  <cp:lastPrinted>2015-03-30T06:41:00Z</cp:lastPrinted>
  <dcterms:created xsi:type="dcterms:W3CDTF">2015-03-27T13:34:00Z</dcterms:created>
  <dcterms:modified xsi:type="dcterms:W3CDTF">2015-04-02T10:58:00Z</dcterms:modified>
</cp:coreProperties>
</file>